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color w:val="943634"/>
          <w:sz w:val="40"/>
          <w:szCs w:val="40"/>
        </w:rPr>
      </w:pPr>
      <w:r>
        <w:rPr>
          <w:b/>
          <w:color w:val="943634"/>
          <w:sz w:val="40"/>
          <w:szCs w:val="40"/>
        </w:rPr>
        <w:t>Установка и настройка DNS сервера</w:t>
      </w:r>
    </w:p>
    <w:p>
      <w:pPr>
        <w:pStyle w:val="Normal"/>
        <w:ind w:left="0" w:right="0" w:firstLine="720"/>
        <w:jc w:val="both"/>
        <w:rPr/>
      </w:pPr>
      <w:r>
        <w:rPr>
          <w:rFonts w:eastAsia="Times New Roman"/>
          <w:color w:val="auto"/>
          <w:sz w:val="24"/>
          <w:szCs w:val="24"/>
          <w:lang w:val="ru-RU" w:eastAsia="zh-CN" w:bidi="ar-SA"/>
        </w:rPr>
        <w:t>Допустим, что вы приобрели доменное имя имяВашейЗоны.ru (придумайте!) для вашей компании и хотите настроить свой DNS-сервер, а не пользоваться услугами DNS-хостинга.</w:t>
      </w:r>
    </w:p>
    <w:p>
      <w:pPr>
        <w:pStyle w:val="Normal"/>
        <w:ind w:left="0" w:right="0" w:firstLine="720"/>
        <w:jc w:val="both"/>
        <w:rPr/>
      </w:pPr>
      <w:r>
        <w:rPr/>
        <w:t>1. Зайдите на официальный репозиторий самого популярного в мире DNS-сервера на docker-hub:</w:t>
      </w:r>
      <w:hyperlink r:id="rId2" w:tgtFrame="https://hub.docker.com/r/internetsystemsconsortium/bind9">
        <w:r>
          <w:rPr/>
          <w:t>https://hub.docker.com/r/internetsystemsconsortium/bind9</w:t>
        </w:r>
      </w:hyperlink>
      <w:r>
        <w:rPr/>
        <w:t>.  В разделе Quickstart воспользуйтесь первой командой для создания контейнера авторитетного DNS-сервера.</w:t>
      </w:r>
    </w:p>
    <w:p>
      <w:pPr>
        <w:pStyle w:val="Normal"/>
        <w:ind w:left="0" w:right="0" w:firstLine="720"/>
        <w:jc w:val="left"/>
        <w:rPr/>
      </w:pPr>
      <w:r>
        <w:rPr/>
        <w:t>Возникновение</w:t>
      </w:r>
      <w:r>
        <w:rPr>
          <w:lang w:val="en-US"/>
        </w:rPr>
        <w:t xml:space="preserve"> </w:t>
      </w:r>
      <w:r>
        <w:rPr/>
        <w:t>ошибки</w:t>
      </w:r>
      <w:r>
        <w:rPr>
          <w:lang w:val="en-US"/>
        </w:rPr>
        <w:t xml:space="preserve"> </w:t>
        <w:br/>
        <w:t>Error starting userland proxy: listen tcp4 0.0.0.0:</w:t>
      </w:r>
      <w:r>
        <w:rPr/>
        <w:t>порт</w:t>
      </w:r>
      <w:r>
        <w:rPr>
          <w:lang w:val="en-US"/>
        </w:rPr>
        <w:t>: bind: address already in use.</w:t>
        <w:br/>
      </w:r>
      <w:r>
        <w:rPr/>
        <w:t>означает, что этот порт уже занят какой-то программой (список занятых портов можно посмотреть командой netstat -46anep). Системную службу systemd-resolve останавливать нельзя (иначе у вас отключится интернет), поэтому придется пожертвовать возможностью подключением к вашему серверу извне: удалите опции проброса портов в контейнер (они начинаются с --publish)</w:t>
      </w:r>
    </w:p>
    <w:p>
      <w:pPr>
        <w:pStyle w:val="Normal"/>
        <w:ind w:left="0" w:right="0" w:firstLine="720"/>
        <w:jc w:val="left"/>
        <w:rPr/>
      </w:pPr>
      <w:r>
        <w:rPr/>
        <w:t xml:space="preserve">Перед повторным созданием контейнера нужно удалить старый командой:  </w:t>
      </w:r>
    </w:p>
    <w:p>
      <w:pPr>
        <w:pStyle w:val="Normal"/>
        <w:ind w:left="0" w:right="0" w:firstLine="720"/>
        <w:jc w:val="left"/>
        <w:rPr/>
      </w:pPr>
      <w:r>
        <w:rPr/>
        <w:t xml:space="preserve">docker   rm   </w:t>
      </w:r>
      <w:r>
        <w:rPr>
          <w:rFonts w:eastAsia="Times New Roman"/>
          <w:color w:val="auto"/>
          <w:sz w:val="24"/>
          <w:szCs w:val="24"/>
          <w:lang w:val="ru-RU" w:eastAsia="zh-CN" w:bidi="ar-SA"/>
        </w:rPr>
        <w:t>bind9</w:t>
      </w:r>
    </w:p>
    <w:p>
      <w:pPr>
        <w:pStyle w:val="Normal"/>
        <w:ind w:left="0" w:right="0" w:firstLine="720"/>
        <w:jc w:val="left"/>
        <w:rPr/>
      </w:pPr>
      <w:r>
        <w:rPr/>
        <w:t>Посмотреть список всех контейнеров (и их id) можно командой:</w:t>
        <w:br/>
        <w:t>docker   ps   -a</w:t>
      </w:r>
    </w:p>
    <w:p>
      <w:pPr>
        <w:pStyle w:val="Normal"/>
        <w:ind w:left="0" w:right="0" w:firstLine="720"/>
        <w:jc w:val="both"/>
        <w:rPr/>
      </w:pPr>
      <w:r>
        <w:rPr/>
        <w:t>2. Правильным способами изменения файлов внутри volume контейнера являются или редактирование файлов программой изнутри контейнера, или редактирование извне и копирование командой docker cp, или использование bind mount. Последний способ является самым удобным, когда нужно часто менять файлы во время настройки контейнера. Скопируем папку /</w:t>
      </w:r>
      <w:r>
        <w:rPr>
          <w:lang w:val="en-US"/>
        </w:rPr>
        <w:t>etc</w:t>
      </w:r>
      <w:r>
        <w:rPr/>
        <w:t>/</w:t>
      </w:r>
      <w:r>
        <w:rPr>
          <w:lang w:val="en-US"/>
        </w:rPr>
        <w:t>bind</w:t>
      </w:r>
      <w:r>
        <w:rPr/>
        <w:t xml:space="preserve"> с настройками из внутреннего volume в папку </w:t>
      </w:r>
      <w:r>
        <w:rPr>
          <w:lang w:val="en-US"/>
        </w:rPr>
        <w:t>etc</w:t>
      </w:r>
      <w:r>
        <w:rPr/>
        <w:t>_</w:t>
      </w:r>
      <w:r>
        <w:rPr>
          <w:lang w:val="en-US"/>
        </w:rPr>
        <w:t>bind</w:t>
      </w:r>
      <w:r>
        <w:rPr/>
        <w:t xml:space="preserve"> в текущем каталоге и заменим volume на bind mount при пересоздании контейнера:</w:t>
      </w:r>
    </w:p>
    <w:p>
      <w:pPr>
        <w:pStyle w:val="Normal"/>
        <w:ind w:left="0" w:right="0" w:firstLine="720"/>
        <w:jc w:val="both"/>
        <w:rPr/>
      </w:pPr>
      <w:r>
        <w:rPr>
          <w:lang w:val="en-US"/>
        </w:rPr>
        <w:t xml:space="preserve">docker   cp   </w:t>
      </w:r>
      <w:r>
        <w:rPr>
          <w:rFonts w:eastAsia="Times New Roman"/>
          <w:color w:val="auto"/>
          <w:sz w:val="24"/>
          <w:szCs w:val="24"/>
          <w:lang w:val="en-US" w:eastAsia="zh-CN" w:bidi="ar-SA"/>
        </w:rPr>
        <w:t>bind9</w:t>
      </w:r>
      <w:r>
        <w:rPr>
          <w:lang w:val="en-US"/>
        </w:rPr>
        <w:t>:/etc/bind   etc_bind</w:t>
      </w:r>
    </w:p>
    <w:p>
      <w:pPr>
        <w:pStyle w:val="Normal"/>
        <w:ind w:left="0" w:right="0" w:firstLine="720"/>
        <w:jc w:val="both"/>
        <w:rPr/>
      </w:pPr>
      <w:r>
        <w:rPr>
          <w:lang w:val="en-US"/>
        </w:rPr>
        <w:t xml:space="preserve">docker   rm    -f    </w:t>
      </w:r>
      <w:r>
        <w:rPr>
          <w:rFonts w:eastAsia="Times New Roman"/>
          <w:color w:val="auto"/>
          <w:sz w:val="24"/>
          <w:szCs w:val="24"/>
          <w:lang w:val="en-US" w:eastAsia="zh-CN" w:bidi="ar-SA"/>
        </w:rPr>
        <w:t>bind9</w:t>
      </w:r>
    </w:p>
    <w:p>
      <w:pPr>
        <w:pStyle w:val="Normal"/>
        <w:ind w:left="0" w:right="0" w:hanging="0"/>
        <w:jc w:val="left"/>
        <w:rPr/>
      </w:pPr>
      <w:r>
        <w:rPr/>
        <w:t>повторите команду создания контейнера, где вместо   --</w:t>
      </w:r>
      <w:r>
        <w:rPr>
          <w:lang w:val="en-US"/>
        </w:rPr>
        <w:t>volume</w:t>
      </w:r>
      <w:r>
        <w:rPr/>
        <w:t xml:space="preserve"> /</w:t>
      </w:r>
      <w:r>
        <w:rPr>
          <w:lang w:val="en-US"/>
        </w:rPr>
        <w:t>etc</w:t>
      </w:r>
      <w:r>
        <w:rPr/>
        <w:t>/</w:t>
      </w:r>
      <w:r>
        <w:rPr>
          <w:lang w:val="en-US"/>
        </w:rPr>
        <w:t>bind</w:t>
      </w:r>
      <w:r>
        <w:rPr/>
        <w:t xml:space="preserve">    </w:t>
        <w:br/>
        <w:t>укажите опцию   --</w:t>
      </w:r>
      <w:r>
        <w:rPr>
          <w:lang w:val="en-US"/>
        </w:rPr>
        <w:t>volume</w:t>
      </w:r>
      <w:r>
        <w:rPr/>
        <w:t xml:space="preserve"> "`</w:t>
      </w:r>
      <w:r>
        <w:rPr>
          <w:lang w:val="en-US"/>
        </w:rPr>
        <w:t>pwd</w:t>
      </w:r>
      <w:r>
        <w:rPr/>
        <w:t>`/</w:t>
      </w:r>
      <w:r>
        <w:rPr>
          <w:lang w:val="en-US"/>
        </w:rPr>
        <w:t>etc</w:t>
      </w:r>
      <w:r>
        <w:rPr/>
        <w:t>_</w:t>
      </w:r>
      <w:r>
        <w:rPr>
          <w:lang w:val="en-US"/>
        </w:rPr>
        <w:t>bind</w:t>
      </w:r>
      <w:r>
        <w:rPr/>
        <w:t>":/</w:t>
      </w:r>
      <w:r>
        <w:rPr>
          <w:lang w:val="en-US"/>
        </w:rPr>
        <w:t>etc</w:t>
      </w:r>
      <w:r>
        <w:rPr/>
        <w:t>/</w:t>
      </w:r>
      <w:r>
        <w:rPr>
          <w:lang w:val="en-US"/>
        </w:rPr>
        <w:t>bind</w:t>
      </w:r>
    </w:p>
    <w:p>
      <w:pPr>
        <w:pStyle w:val="Normal"/>
        <w:ind w:left="0" w:right="0" w:firstLine="720"/>
        <w:jc w:val="both"/>
        <w:rPr/>
      </w:pPr>
      <w:r>
        <w:rPr/>
        <w:t xml:space="preserve">3. Создайте в папке </w:t>
      </w:r>
      <w:r>
        <w:rPr>
          <w:lang w:val="en-US"/>
        </w:rPr>
        <w:t>etc</w:t>
      </w:r>
      <w:r>
        <w:rPr/>
        <w:t>_</w:t>
      </w:r>
      <w:r>
        <w:rPr>
          <w:lang w:val="en-US"/>
        </w:rPr>
        <w:t>bind</w:t>
      </w:r>
      <w:r>
        <w:rPr/>
        <w:t xml:space="preserve"> копию имяВашейЗоны.ru файла db.local с описанием вашей новой зоны (имя зоны должно содержать ваше имя латинскими буквами). В заголовке зоны SOA исправьте localhost на имя вашей зоны, а root.localhost на ваш email (вместо @ здесь точка). В остальных записях исправьте 127.0.0.1 на IP-адрес сервера, а localhost на имя вашей зоны. Добавьте пару компьютеров с вымышленными IP в вашу зону: </w:t>
      </w:r>
    </w:p>
    <w:p>
      <w:pPr>
        <w:pStyle w:val="Normal"/>
        <w:ind w:left="0" w:right="0" w:firstLine="720"/>
        <w:jc w:val="both"/>
        <w:rPr/>
      </w:pPr>
      <w:r>
        <w:rPr/>
        <w:t>имяКомпа1  IN  A   IP-адрес1</w:t>
      </w:r>
    </w:p>
    <w:p>
      <w:pPr>
        <w:pStyle w:val="Normal"/>
        <w:ind w:left="0" w:right="0" w:firstLine="720"/>
        <w:jc w:val="both"/>
        <w:rPr/>
      </w:pPr>
      <w:r>
        <w:rPr/>
        <w:t>имяКомпа2  IN  A   IP-адрес2</w:t>
      </w:r>
    </w:p>
    <w:p>
      <w:pPr>
        <w:pStyle w:val="Normal"/>
        <w:ind w:left="0" w:right="0" w:firstLine="720"/>
        <w:jc w:val="both"/>
        <w:rPr/>
      </w:pPr>
      <w:r>
        <w:rPr/>
      </w:r>
    </w:p>
    <w:p>
      <w:pPr>
        <w:pStyle w:val="Normal"/>
        <w:ind w:left="0" w:right="0" w:firstLine="720"/>
        <w:jc w:val="both"/>
        <w:rPr/>
      </w:pPr>
      <w:r>
        <w:rPr/>
        <w:t>4. Добавьте файл новой зоны в список зон DNS-сервера в файле etc_bind/named.conf.default-zones</w:t>
      </w:r>
    </w:p>
    <w:p>
      <w:pPr>
        <w:pStyle w:val="Normal"/>
        <w:ind w:left="0" w:right="0" w:firstLine="720"/>
        <w:jc w:val="both"/>
        <w:rPr/>
      </w:pPr>
      <w:r>
        <w:rPr/>
      </w:r>
    </w:p>
    <w:p>
      <w:pPr>
        <w:pStyle w:val="Normal"/>
        <w:ind w:left="0" w:right="0" w:firstLine="720"/>
        <w:jc w:val="both"/>
        <w:rPr/>
      </w:pPr>
      <w:r>
        <w:rPr/>
        <w:t xml:space="preserve">5. Перезапустите контейнер командой </w:t>
      </w:r>
    </w:p>
    <w:p>
      <w:pPr>
        <w:pStyle w:val="Normal"/>
        <w:ind w:left="0" w:right="0" w:firstLine="720"/>
        <w:jc w:val="both"/>
        <w:rPr/>
      </w:pPr>
      <w:r>
        <w:rPr>
          <w:lang w:val="en-US"/>
        </w:rPr>
        <w:t xml:space="preserve">  </w:t>
      </w:r>
      <w:r>
        <w:rPr>
          <w:lang w:val="en-US"/>
        </w:rPr>
        <w:t xml:space="preserve">docker  container  restart  </w:t>
      </w:r>
      <w:r>
        <w:rPr>
          <w:rFonts w:eastAsia="Times New Roman"/>
          <w:color w:val="auto"/>
          <w:sz w:val="24"/>
          <w:szCs w:val="24"/>
          <w:lang w:val="en-US" w:eastAsia="zh-CN" w:bidi="ar-SA"/>
        </w:rPr>
        <w:t>bind9</w:t>
      </w:r>
      <w:r>
        <w:rPr>
          <w:lang w:val="en-US"/>
        </w:rPr>
        <w:t xml:space="preserve"> </w:t>
      </w:r>
    </w:p>
    <w:p>
      <w:pPr>
        <w:pStyle w:val="Normal"/>
        <w:jc w:val="both"/>
        <w:rPr/>
      </w:pPr>
      <w:r>
        <w:rPr/>
        <w:t>и выполните тестовый запрос к вашему DNS-серверу:</w:t>
      </w:r>
    </w:p>
    <w:p>
      <w:pPr>
        <w:pStyle w:val="Normal"/>
        <w:jc w:val="center"/>
        <w:rPr/>
      </w:pPr>
      <w:r>
        <w:rPr/>
        <w:t>nslookup   -port=портDNSсервера   комп1.имяВашейЗоны.ru    IPадресDNSсервера</w:t>
      </w:r>
    </w:p>
    <w:p>
      <w:pPr>
        <w:pStyle w:val="Normal"/>
        <w:ind w:left="0" w:right="0" w:firstLine="720"/>
        <w:jc w:val="left"/>
        <w:rPr/>
      </w:pPr>
      <w:r>
        <w:rPr/>
        <w:t xml:space="preserve">С вашего докер-хоста нужно указать </w:t>
        <w:br/>
        <w:t xml:space="preserve">портDNSсервера=53   IPадресDNSсервера=внутренний IP в докер-сети </w:t>
        <w:br/>
        <w:t xml:space="preserve">(последнее можно посмотреть командой  "ip a"  внутри контейнера:   docker  exec  -it  </w:t>
      </w:r>
      <w:r>
        <w:rPr>
          <w:rFonts w:eastAsia="Times New Roman"/>
          <w:color w:val="auto"/>
          <w:sz w:val="24"/>
          <w:szCs w:val="24"/>
          <w:lang w:val="ru-RU" w:eastAsia="zh-CN" w:bidi="ar-SA"/>
        </w:rPr>
        <w:t>bind9</w:t>
      </w:r>
      <w:r>
        <w:rPr/>
        <w:t xml:space="preserve">  ip  a ).</w:t>
      </w:r>
    </w:p>
    <w:p>
      <w:pPr>
        <w:pStyle w:val="Normal"/>
        <w:ind w:left="0" w:right="0" w:firstLine="720"/>
        <w:jc w:val="both"/>
        <w:rPr/>
      </w:pPr>
      <w:r>
        <w:rPr/>
        <w:t>С внешней машины вы указываете порт из команды создания контейнера и IP-адрес вашего докер-хоста.</w:t>
      </w:r>
    </w:p>
    <w:p>
      <w:pPr>
        <w:pStyle w:val="Normal"/>
        <w:ind w:left="0" w:right="0" w:firstLine="720"/>
        <w:jc w:val="both"/>
        <w:rPr/>
      </w:pPr>
      <w:r>
        <w:rPr/>
      </w:r>
    </w:p>
    <w:p>
      <w:pPr>
        <w:pStyle w:val="Normal"/>
        <w:ind w:left="0" w:right="0" w:firstLine="720"/>
        <w:jc w:val="both"/>
        <w:rPr/>
      </w:pPr>
      <w:r>
        <w:rPr/>
        <w:t>Если команда набрана без ошибок, а сервер не отвечает, то причину ошибки можно поискать в логе DNS-сервера командой</w:t>
      </w:r>
    </w:p>
    <w:p>
      <w:pPr>
        <w:pStyle w:val="Normal"/>
        <w:ind w:left="0" w:right="0" w:firstLine="720"/>
        <w:jc w:val="both"/>
        <w:rPr/>
      </w:pPr>
      <w:r>
        <w:rPr/>
        <w:t>docker   logs   bind9</w:t>
      </w:r>
    </w:p>
    <w:p>
      <w:pPr>
        <w:pStyle w:val="Normal"/>
        <w:ind w:left="0" w:right="0" w:firstLine="720"/>
        <w:jc w:val="both"/>
        <w:rPr/>
      </w:pPr>
      <w:r>
        <w:rPr/>
      </w:r>
    </w:p>
    <w:p>
      <w:pPr>
        <w:pStyle w:val="Normal"/>
        <w:ind w:left="0" w:right="0" w:firstLine="720"/>
        <w:jc w:val="both"/>
        <w:rPr/>
      </w:pPr>
      <w:r>
        <w:rPr/>
        <w:t xml:space="preserve">Другой вариант проверки: </w:t>
      </w:r>
    </w:p>
    <w:p>
      <w:pPr>
        <w:pStyle w:val="Normal"/>
        <w:numPr>
          <w:ilvl w:val="0"/>
          <w:numId w:val="1"/>
        </w:numPr>
        <w:spacing w:before="0" w:after="0"/>
        <w:ind w:left="567" w:right="0" w:hanging="360"/>
        <w:jc w:val="both"/>
        <w:rPr/>
      </w:pPr>
      <w:r>
        <w:rPr/>
        <w:t xml:space="preserve">запустить терминал внутри контейнера командой docker exec -it </w:t>
      </w:r>
      <w:r>
        <w:rPr>
          <w:rFonts w:eastAsia="Times New Roman" w:cs="Arial"/>
          <w:color w:val="auto"/>
          <w:kern w:val="0"/>
          <w:sz w:val="24"/>
          <w:szCs w:val="24"/>
          <w:lang w:val="ru-RU" w:eastAsia="zh-CN" w:bidi="ar-SA"/>
        </w:rPr>
        <w:t>bind9</w:t>
      </w:r>
      <w:r>
        <w:rPr/>
        <w:t xml:space="preserve"> bash</w:t>
      </w:r>
    </w:p>
    <w:p>
      <w:pPr>
        <w:pStyle w:val="Normal"/>
        <w:numPr>
          <w:ilvl w:val="0"/>
          <w:numId w:val="1"/>
        </w:numPr>
        <w:spacing w:before="0" w:after="0"/>
        <w:ind w:left="567" w:right="0" w:hanging="360"/>
        <w:jc w:val="both"/>
        <w:rPr/>
      </w:pPr>
      <w:r>
        <w:rPr/>
        <w:t xml:space="preserve">установить внутри контейнера </w:t>
      </w:r>
      <w:r>
        <w:rPr>
          <w:lang w:val="en-US"/>
        </w:rPr>
        <w:t>nslookup</w:t>
      </w:r>
      <w:r>
        <w:rPr/>
        <w:t xml:space="preserve"> командой </w:t>
      </w:r>
      <w:r>
        <w:rPr>
          <w:lang w:val="en-US"/>
        </w:rPr>
        <w:t>apt</w:t>
      </w:r>
      <w:r>
        <w:rPr/>
        <w:t>-</w:t>
      </w:r>
      <w:r>
        <w:rPr>
          <w:lang w:val="en-US"/>
        </w:rPr>
        <w:t>get</w:t>
      </w:r>
      <w:r>
        <w:rPr/>
        <w:t xml:space="preserve"> </w:t>
      </w:r>
      <w:r>
        <w:rPr>
          <w:lang w:val="en-US"/>
        </w:rPr>
        <w:t>install</w:t>
      </w:r>
      <w:r>
        <w:rPr/>
        <w:t xml:space="preserve"> </w:t>
      </w:r>
      <w:r>
        <w:rPr>
          <w:lang w:val="en-US"/>
        </w:rPr>
        <w:t>dnsutils</w:t>
      </w:r>
    </w:p>
    <w:p>
      <w:pPr>
        <w:pStyle w:val="Normal"/>
        <w:numPr>
          <w:ilvl w:val="0"/>
          <w:numId w:val="1"/>
        </w:numPr>
        <w:spacing w:before="0" w:after="0"/>
        <w:ind w:left="567" w:right="0" w:hanging="360"/>
        <w:jc w:val="both"/>
        <w:rPr/>
      </w:pPr>
      <w:r>
        <w:rPr/>
        <w:t>и обратиться к серверу изнутри контейнера с простым вопросом nslookup localhost 127.0.0.1</w:t>
      </w:r>
    </w:p>
    <w:p>
      <w:pPr>
        <w:pStyle w:val="Normal"/>
        <w:numPr>
          <w:ilvl w:val="0"/>
          <w:numId w:val="1"/>
        </w:numPr>
        <w:spacing w:before="0" w:after="0"/>
        <w:ind w:left="567" w:right="0" w:hanging="360"/>
        <w:jc w:val="both"/>
        <w:rPr/>
      </w:pPr>
      <w:r>
        <w:rPr/>
        <w:t>а потом с более сложным    nslookup комп1.имяВашейЗоны.ru 127.0.0.1</w:t>
      </w:r>
    </w:p>
    <w:p>
      <w:pPr>
        <w:pStyle w:val="Normal"/>
        <w:numPr>
          <w:ilvl w:val="0"/>
          <w:numId w:val="1"/>
        </w:numPr>
        <w:spacing w:before="0" w:after="200"/>
        <w:ind w:left="567" w:right="0" w:hanging="360"/>
        <w:jc w:val="both"/>
        <w:rPr/>
      </w:pPr>
      <w:r>
        <w:rPr/>
        <w:t xml:space="preserve">внутри контейнера перезапускать bind можно командой service </w:t>
      </w:r>
      <w:r>
        <w:rPr>
          <w:rFonts w:eastAsia="Times New Roman"/>
          <w:color w:val="auto"/>
          <w:sz w:val="24"/>
          <w:szCs w:val="24"/>
          <w:lang w:val="ru-RU" w:eastAsia="zh-CN" w:bidi="ar-SA"/>
        </w:rPr>
        <w:t>named</w:t>
      </w:r>
      <w:r>
        <w:rPr/>
        <w:t xml:space="preserve"> reload    а смотреть статус - командой: service </w:t>
      </w:r>
      <w:r>
        <w:rPr>
          <w:rFonts w:eastAsia="Times New Roman"/>
          <w:color w:val="auto"/>
          <w:sz w:val="24"/>
          <w:szCs w:val="24"/>
          <w:lang w:val="ru-RU" w:eastAsia="zh-CN" w:bidi="ar-SA"/>
        </w:rPr>
        <w:t>named</w:t>
      </w:r>
      <w:r>
        <w:rPr/>
        <w:t xml:space="preserve"> status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  <w:t xml:space="preserve"> </w:t>
      </w:r>
    </w:p>
    <w:sectPr>
      <w:type w:val="nextPage"/>
      <w:pgSz w:w="11906" w:h="16838"/>
      <w:pgMar w:left="900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ajorAsci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Times New Roman" w:hAnsi="Times New Roman" w:eastAsia="Times New Roman" w:cs="Arial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Интернет-ссылка"/>
    <w:rPr>
      <w:color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WW8Num1z0">
    <w:name w:val="WW8Num1z0"/>
    <w:qFormat/>
    <w:rPr>
      <w:rFonts w:ascii="Symbol" w:hAnsi="Symbol"/>
      <w:lang w:val="en-U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>
      <w:rFonts w:ascii="Courier New" w:hAnsi="Courier New"/>
    </w:rPr>
  </w:style>
  <w:style w:type="character" w:styleId="WW8Num1z2">
    <w:name w:val="WW8Num1z2"/>
    <w:qFormat/>
    <w:rPr>
      <w:rFonts w:ascii="Wingdings" w:hAnsi="Wingdings"/>
    </w:rPr>
  </w:style>
  <w:style w:type="character" w:styleId="Style8">
    <w:name w:val="Основной шрифт абзаца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41">
    <w:name w:val="Основной шрифт абзаца4"/>
    <w:qFormat/>
    <w:rPr/>
  </w:style>
  <w:style w:type="character" w:styleId="31">
    <w:name w:val="Основной шрифт абзаца3"/>
    <w:qFormat/>
    <w:rPr/>
  </w:style>
  <w:style w:type="character" w:styleId="21">
    <w:name w:val="Основной шрифт абзаца2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11">
    <w:name w:val="Основной шрифт абзаца1"/>
    <w:qFormat/>
    <w:rPr/>
  </w:style>
  <w:style w:type="character" w:styleId="Style9">
    <w:name w:val="Посещённая гиперссылка"/>
    <w:rPr>
      <w:color w:val="800000"/>
      <w:u w:val="single"/>
      <w:lang w:val="en-US" w:bidi="en-US"/>
    </w:rPr>
  </w:style>
  <w:style w:type="character" w:styleId="Style10">
    <w:name w:val="Неразрешенное упоминание"/>
    <w:qFormat/>
    <w:rPr>
      <w:color w:val="605E5C"/>
      <w:shd w:fill="E1DFDD" w:val="clea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Arial" w:hAnsi="Arial" w:eastAsia="Droid Sans"/>
      <w:sz w:val="28"/>
      <w:szCs w:val="28"/>
    </w:rPr>
  </w:style>
  <w:style w:type="paragraph" w:styleId="Style12">
    <w:name w:val="Body Text"/>
    <w:basedOn w:val="Normal"/>
    <w:pPr>
      <w:spacing w:before="0" w:after="120"/>
    </w:pPr>
    <w:rPr/>
  </w:style>
  <w:style w:type="paragraph" w:styleId="Style13">
    <w:name w:val="List"/>
    <w:basedOn w:val="Style12"/>
    <w:pPr/>
    <w:rPr/>
  </w:style>
  <w:style w:type="paragraph" w:styleId="Style14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Arial" w:hAnsi="Arial" w:eastAsia="Arial" w:cs="Arial" w:asciiTheme="minorHAnsi" w:cstheme="minorBidi" w:eastAsiaTheme="minorHAnsi" w:hAnsiTheme="majorAscii"/>
      <w:color w:val="auto"/>
      <w:kern w:val="0"/>
      <w:sz w:val="24"/>
      <w:szCs w:val="22"/>
      <w:lang w:val="en-US" w:eastAsia="en-US" w:bidi="ar-SA"/>
    </w:rPr>
  </w:style>
  <w:style w:type="paragraph" w:styleId="Style16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7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3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4">
    <w:name w:val="Index Heading"/>
    <w:basedOn w:val="Style11"/>
    <w:pPr/>
    <w:rPr/>
  </w:style>
  <w:style w:type="paragraph" w:styleId="Style25">
    <w:name w:val="TOC Heading"/>
    <w:uiPriority w:val="39"/>
    <w:unhideWhenUsed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ajorAscii"/>
      <w:color w:val="auto"/>
      <w:kern w:val="0"/>
      <w:sz w:val="24"/>
      <w:szCs w:val="22"/>
      <w:lang w:val="en-US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13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Droid Sans Fallback"/>
      <w:sz w:val="28"/>
      <w:szCs w:val="28"/>
    </w:rPr>
  </w:style>
  <w:style w:type="paragraph" w:styleId="Style26">
    <w:name w:val="Название объекта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33">
    <w:name w:val="Указатель3"/>
    <w:basedOn w:val="Normal"/>
    <w:qFormat/>
    <w:pPr>
      <w:suppressLineNumbers/>
    </w:pPr>
    <w:rPr/>
  </w:style>
  <w:style w:type="paragraph" w:styleId="34">
    <w:name w:val="Название объекта3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/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14">
    <w:name w:val="Указатель1"/>
    <w:basedOn w:val="Normal"/>
    <w:qFormat/>
    <w:pPr>
      <w:suppressLineNumbers/>
    </w:pPr>
    <w:rPr/>
  </w:style>
  <w:style w:type="paragraph" w:styleId="15">
    <w:name w:val="Название объекта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2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hub.docker.com/r/internetsystemsconsortium/bind9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LibreOffice/7.3.7.2$Linux_X86_64 LibreOffice_project/30$Build-2</Application>
  <AppVersion>15.0000</AppVersion>
  <DocSecurity>0</DocSecurity>
  <Pages>2</Pages>
  <Words>445</Words>
  <Characters>2925</Characters>
  <CharactersWithSpaces>3415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2024-09-02T14:20:56Z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